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480" w:firstLineChars="200"/>
        <w:jc w:val="center"/>
        <w:textAlignment w:val="baseline"/>
        <w:rPr>
          <w:rFonts w:ascii="宋体" w:hAnsi="宋体" w:eastAsia="宋体" w:cs="宋体"/>
          <w:b/>
          <w:bC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</w:rPr>
        <w:t>云南省肿瘤医院安科锐</w:t>
      </w:r>
      <w:r>
        <w:rPr>
          <w:rFonts w:ascii="宋体" w:hAnsi="宋体" w:eastAsia="宋体" w:cs="宋体"/>
          <w:b/>
          <w:bCs/>
          <w:color w:val="444444"/>
          <w:kern w:val="0"/>
          <w:sz w:val="24"/>
          <w:szCs w:val="24"/>
        </w:rPr>
        <w:t>螺旋断层与径照放射治疗系统维保服务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</w:rPr>
        <w:t>咨询公告</w:t>
      </w:r>
    </w:p>
    <w:p>
      <w:pPr>
        <w:widowControl/>
        <w:snapToGrid w:val="0"/>
        <w:spacing w:line="360" w:lineRule="auto"/>
        <w:ind w:firstLine="420" w:firstLineChars="200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云南招标股份有限公司受云南省肿瘤医院委托，拟对云南省肿瘤医院安科锐</w:t>
      </w:r>
      <w:r>
        <w:rPr>
          <w:rFonts w:ascii="宋体" w:hAnsi="宋体" w:eastAsia="宋体" w:cs="宋体"/>
          <w:color w:val="444444"/>
          <w:kern w:val="0"/>
          <w:szCs w:val="21"/>
        </w:rPr>
        <w:t>螺旋断层与径照放射治疗系统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维保服务进行咨询，以</w:t>
      </w:r>
      <w:r>
        <w:rPr>
          <w:rFonts w:ascii="宋体" w:hAnsi="宋体" w:eastAsia="宋体" w:cs="宋体"/>
          <w:color w:val="444444"/>
          <w:kern w:val="0"/>
          <w:szCs w:val="21"/>
        </w:rPr>
        <w:t>充分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了解相关产业发展、市场供给、同类采购项目历史成交情况等信息，保证</w:t>
      </w:r>
      <w:r>
        <w:rPr>
          <w:rFonts w:ascii="宋体" w:hAnsi="宋体" w:eastAsia="宋体" w:cs="宋体"/>
          <w:color w:val="444444"/>
          <w:kern w:val="0"/>
          <w:szCs w:val="21"/>
        </w:rPr>
        <w:t>采购项目的合法性、合规性、合理性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。欢迎有意向的供应商积极参加本次咨询活动。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b/>
          <w:bCs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一、服务范围：</w:t>
      </w:r>
    </w:p>
    <w:tbl>
      <w:tblPr>
        <w:tblStyle w:val="8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9"/>
        <w:gridCol w:w="963"/>
        <w:gridCol w:w="1985"/>
        <w:gridCol w:w="33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20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咨询项目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数量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设备型号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0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安科锐</w:t>
            </w:r>
            <w:r>
              <w:rPr>
                <w:rFonts w:ascii="宋体" w:hAnsi="宋体" w:eastAsia="宋体" w:cs="宋体"/>
                <w:color w:val="414141"/>
                <w:sz w:val="21"/>
                <w:szCs w:val="21"/>
              </w:rPr>
              <w:t>螺旋断层与径照放射治疗系统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1414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套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14141"/>
                <w:sz w:val="21"/>
                <w:szCs w:val="21"/>
              </w:rPr>
              <w:t>TOMO HD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41414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</w:rPr>
              <w:t>提供一年及二年维保方案、报价</w:t>
            </w:r>
          </w:p>
        </w:tc>
      </w:tr>
    </w:tbl>
    <w:p>
      <w:pPr>
        <w:widowControl/>
        <w:snapToGrid w:val="0"/>
        <w:spacing w:line="360" w:lineRule="auto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</w:p>
    <w:p>
      <w:pPr>
        <w:widowControl/>
        <w:snapToGrid w:val="0"/>
        <w:spacing w:line="360" w:lineRule="auto"/>
        <w:ind w:firstLine="420" w:firstLineChars="200"/>
        <w:jc w:val="left"/>
        <w:textAlignment w:val="baseline"/>
        <w:rPr>
          <w:rFonts w:ascii="宋体" w:hAnsi="宋体" w:eastAsia="宋体" w:cs="宋体"/>
          <w:b/>
          <w:bCs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二、报名要求：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Cs w:val="21"/>
        </w:rPr>
        <w:t>2.1凡有意参加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咨询会的供应商</w:t>
      </w:r>
      <w:r>
        <w:rPr>
          <w:rFonts w:ascii="宋体" w:hAnsi="宋体" w:eastAsia="宋体" w:cs="宋体"/>
          <w:color w:val="444444"/>
          <w:kern w:val="0"/>
          <w:szCs w:val="21"/>
        </w:rPr>
        <w:t>，请于2022年01月17日起至2022年01月18日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1</w:t>
      </w:r>
      <w:r>
        <w:rPr>
          <w:rFonts w:ascii="宋体" w:hAnsi="宋体" w:eastAsia="宋体" w:cs="宋体"/>
          <w:color w:val="444444"/>
          <w:kern w:val="0"/>
          <w:szCs w:val="21"/>
        </w:rPr>
        <w:t>7点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3</w:t>
      </w:r>
      <w:r>
        <w:rPr>
          <w:rFonts w:ascii="宋体" w:hAnsi="宋体" w:eastAsia="宋体" w:cs="宋体"/>
          <w:color w:val="444444"/>
          <w:kern w:val="0"/>
          <w:szCs w:val="21"/>
        </w:rPr>
        <w:t>0分止，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以邮件报名</w:t>
      </w:r>
      <w:r>
        <w:rPr>
          <w:rFonts w:ascii="宋体" w:hAnsi="宋体" w:eastAsia="宋体" w:cs="宋体"/>
          <w:color w:val="444444"/>
          <w:kern w:val="0"/>
          <w:szCs w:val="21"/>
        </w:rPr>
        <w:t>方式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报名并获取咨询会资料清单，逾期</w:t>
      </w:r>
      <w:r>
        <w:rPr>
          <w:rFonts w:ascii="宋体" w:hAnsi="宋体" w:eastAsia="宋体" w:cs="宋体"/>
          <w:color w:val="444444"/>
          <w:kern w:val="0"/>
          <w:szCs w:val="21"/>
        </w:rPr>
        <w:t>报名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或</w:t>
      </w:r>
      <w:r>
        <w:rPr>
          <w:rFonts w:ascii="宋体" w:hAnsi="宋体" w:eastAsia="宋体" w:cs="宋体"/>
          <w:color w:val="444444"/>
          <w:kern w:val="0"/>
          <w:szCs w:val="21"/>
        </w:rPr>
        <w:t>未报名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的供应商，则视为自动放弃参与咨询活动。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b/>
          <w:bCs/>
          <w:color w:val="444444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Cs w:val="21"/>
        </w:rPr>
        <w:t xml:space="preserve">2.2 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各供应商</w:t>
      </w:r>
      <w:r>
        <w:rPr>
          <w:rFonts w:ascii="宋体" w:hAnsi="宋体" w:eastAsia="宋体" w:cs="宋体"/>
          <w:color w:val="444444"/>
          <w:kern w:val="0"/>
          <w:szCs w:val="21"/>
        </w:rPr>
        <w:t>将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《咨询会报名表》</w:t>
      </w:r>
      <w:r>
        <w:rPr>
          <w:rFonts w:ascii="宋体" w:hAnsi="宋体" w:eastAsia="宋体" w:cs="宋体"/>
          <w:color w:val="444444"/>
          <w:kern w:val="0"/>
          <w:szCs w:val="21"/>
        </w:rPr>
        <w:t>扫描件（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见公告附件</w:t>
      </w:r>
      <w:r>
        <w:rPr>
          <w:rFonts w:ascii="宋体" w:hAnsi="宋体" w:eastAsia="宋体" w:cs="宋体"/>
          <w:color w:val="444444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按</w:t>
      </w:r>
      <w:r>
        <w:rPr>
          <w:rFonts w:ascii="宋体" w:hAnsi="宋体" w:eastAsia="宋体" w:cs="宋体"/>
          <w:color w:val="444444"/>
          <w:kern w:val="0"/>
          <w:szCs w:val="21"/>
        </w:rPr>
        <w:t>格式填写并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加盖公章的</w:t>
      </w:r>
      <w:r>
        <w:rPr>
          <w:rFonts w:ascii="宋体" w:hAnsi="宋体" w:eastAsia="宋体" w:cs="宋体"/>
          <w:color w:val="444444"/>
          <w:kern w:val="0"/>
          <w:szCs w:val="21"/>
        </w:rPr>
        <w:t>扫描件）发送至437958046@qq.com邮箱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报名。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b/>
          <w:bCs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三、递交材料相关安排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3</w:t>
      </w:r>
      <w:r>
        <w:rPr>
          <w:rFonts w:ascii="宋体" w:hAnsi="宋体" w:eastAsia="宋体" w:cs="宋体"/>
          <w:color w:val="444444"/>
          <w:kern w:val="0"/>
          <w:szCs w:val="21"/>
        </w:rPr>
        <w:t xml:space="preserve">.1 </w:t>
      </w:r>
      <w:bookmarkStart w:id="0" w:name="_Hlk78126320"/>
      <w:r>
        <w:rPr>
          <w:rFonts w:hint="eastAsia" w:ascii="宋体" w:hAnsi="宋体" w:eastAsia="宋体" w:cs="宋体"/>
          <w:color w:val="444444"/>
          <w:kern w:val="0"/>
          <w:szCs w:val="21"/>
        </w:rPr>
        <w:t>咨询会资料递交</w:t>
      </w:r>
      <w:bookmarkEnd w:id="0"/>
      <w:r>
        <w:rPr>
          <w:rFonts w:hint="eastAsia" w:ascii="宋体" w:hAnsi="宋体" w:eastAsia="宋体" w:cs="宋体"/>
          <w:color w:val="444444"/>
          <w:kern w:val="0"/>
          <w:szCs w:val="21"/>
        </w:rPr>
        <w:t>截止时间：</w:t>
      </w:r>
      <w:r>
        <w:rPr>
          <w:rFonts w:ascii="宋体" w:hAnsi="宋体" w:eastAsia="宋体" w:cs="宋体"/>
          <w:color w:val="444444"/>
          <w:kern w:val="0"/>
          <w:szCs w:val="21"/>
        </w:rPr>
        <w:t>2022年01月19日17时30分（北京时间）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3</w:t>
      </w:r>
      <w:r>
        <w:rPr>
          <w:rFonts w:ascii="宋体" w:hAnsi="宋体" w:eastAsia="宋体" w:cs="宋体"/>
          <w:color w:val="444444"/>
          <w:kern w:val="0"/>
          <w:szCs w:val="21"/>
        </w:rPr>
        <w:t xml:space="preserve">.2 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咨询会资料递交方式：</w:t>
      </w:r>
      <w:r>
        <w:fldChar w:fldCharType="begin"/>
      </w:r>
      <w:r>
        <w:instrText xml:space="preserve"> HYPERLINK "mailto:截止时间前将咨询会资料电子版发送至437958046@qq.com" </w:instrText>
      </w:r>
      <w:r>
        <w:fldChar w:fldCharType="separate"/>
      </w:r>
      <w:r>
        <w:rPr>
          <w:rStyle w:val="11"/>
          <w:rFonts w:hint="eastAsia" w:ascii="宋体" w:hAnsi="宋体" w:eastAsia="宋体" w:cs="宋体"/>
          <w:kern w:val="0"/>
          <w:szCs w:val="21"/>
        </w:rPr>
        <w:t>截止时间前将咨询会资料电子版发送至</w:t>
      </w:r>
      <w:r>
        <w:rPr>
          <w:rStyle w:val="11"/>
          <w:rFonts w:ascii="宋体" w:hAnsi="宋体" w:eastAsia="宋体" w:cs="宋体"/>
          <w:kern w:val="0"/>
          <w:szCs w:val="21"/>
        </w:rPr>
        <w:t>437958046@qq.com</w:t>
      </w:r>
      <w:r>
        <w:rPr>
          <w:rStyle w:val="11"/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。</w:t>
      </w:r>
      <w:r>
        <w:rPr>
          <w:rFonts w:ascii="宋体" w:hAnsi="宋体" w:eastAsia="宋体" w:cs="宋体"/>
          <w:color w:val="444444"/>
          <w:kern w:val="0"/>
          <w:szCs w:val="21"/>
        </w:rPr>
        <w:t>咨询会资料电子版包含签字盖章的PDF扫描件和可编辑word版本各一份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3</w:t>
      </w:r>
      <w:r>
        <w:rPr>
          <w:rFonts w:ascii="宋体" w:hAnsi="宋体" w:eastAsia="宋体" w:cs="宋体"/>
          <w:color w:val="444444"/>
          <w:kern w:val="0"/>
          <w:szCs w:val="21"/>
        </w:rPr>
        <w:t>.3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逾期递交材料的供应商，则视为自动放弃参与咨询活动。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b/>
          <w:bCs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四、咨询会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Cs w:val="21"/>
        </w:rPr>
        <w:t xml:space="preserve">4.1 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咨询会时间：另行通知。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Cs w:val="21"/>
        </w:rPr>
        <w:t xml:space="preserve">4.2 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咨询会地点：咨询会以腾讯会议方式召开或院方通知方式召开。(若咨询会以腾讯会议方式召开，会议ID将以邮件方式发送给各报名供应商。各供应商打开腾讯会议按时参与，可结合</w:t>
      </w:r>
      <w:r>
        <w:rPr>
          <w:rFonts w:ascii="宋体" w:hAnsi="宋体" w:eastAsia="宋体" w:cs="宋体"/>
          <w:color w:val="444444"/>
          <w:kern w:val="0"/>
          <w:szCs w:val="21"/>
        </w:rPr>
        <w:t>PPT进行讲解，每个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供应商</w:t>
      </w:r>
      <w:r>
        <w:rPr>
          <w:rFonts w:ascii="宋体" w:hAnsi="宋体" w:eastAsia="宋体" w:cs="宋体"/>
          <w:color w:val="444444"/>
          <w:kern w:val="0"/>
          <w:szCs w:val="21"/>
        </w:rPr>
        <w:t>介绍时间不超过15分钟。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介绍完毕后，云南省肿瘤医院参会人员可就相关技术问题进行提问，请各供应商做好答疑准备)。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Cs w:val="21"/>
        </w:rPr>
        <w:t>4.3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咨询会将对拟采购标的物相关事宜进行详细咨询，各厂家或供应商须派熟悉技术和商务情况的人员参会，以免影响咨询会效果。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4.4 本次咨询仅作为</w:t>
      </w:r>
      <w:r>
        <w:rPr>
          <w:rFonts w:ascii="宋体" w:hAnsi="宋体" w:eastAsia="宋体" w:cs="宋体"/>
          <w:color w:val="444444"/>
          <w:kern w:val="0"/>
          <w:szCs w:val="21"/>
        </w:rPr>
        <w:t>需求调查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，不代表项目采购结果，不向</w:t>
      </w:r>
      <w:r>
        <w:rPr>
          <w:rFonts w:ascii="宋体" w:hAnsi="宋体" w:eastAsia="宋体" w:cs="宋体"/>
          <w:color w:val="444444"/>
          <w:kern w:val="0"/>
          <w:szCs w:val="21"/>
        </w:rPr>
        <w:t>各供应商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支付或</w:t>
      </w:r>
      <w:r>
        <w:rPr>
          <w:rFonts w:ascii="宋体" w:hAnsi="宋体" w:eastAsia="宋体" w:cs="宋体"/>
          <w:color w:val="444444"/>
          <w:kern w:val="0"/>
          <w:szCs w:val="21"/>
        </w:rPr>
        <w:t>收取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任何相关费用。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b/>
          <w:bCs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五、联系方式：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联系人：何雨、吕颀、赵璐、袁圆、倪粒桑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电话：0871-</w:t>
      </w:r>
      <w:r>
        <w:rPr>
          <w:rFonts w:ascii="宋体" w:hAnsi="宋体" w:eastAsia="宋体" w:cs="宋体"/>
          <w:color w:val="444444"/>
          <w:kern w:val="0"/>
          <w:szCs w:val="21"/>
        </w:rPr>
        <w:t>65339622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、6</w:t>
      </w:r>
      <w:r>
        <w:rPr>
          <w:rFonts w:ascii="宋体" w:hAnsi="宋体" w:eastAsia="宋体" w:cs="宋体"/>
          <w:color w:val="444444"/>
          <w:kern w:val="0"/>
          <w:szCs w:val="21"/>
        </w:rPr>
        <w:t>5321232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、1</w:t>
      </w:r>
      <w:r>
        <w:rPr>
          <w:rFonts w:ascii="宋体" w:hAnsi="宋体" w:eastAsia="宋体" w:cs="宋体"/>
          <w:color w:val="444444"/>
          <w:kern w:val="0"/>
          <w:szCs w:val="21"/>
        </w:rPr>
        <w:t>5887833545</w:t>
      </w:r>
    </w:p>
    <w:p>
      <w:pPr>
        <w:widowControl/>
        <w:snapToGrid w:val="0"/>
        <w:spacing w:line="360" w:lineRule="auto"/>
        <w:ind w:firstLine="485"/>
        <w:jc w:val="left"/>
        <w:textAlignment w:val="baseline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邮箱：</w:t>
      </w:r>
      <w:r>
        <w:rPr>
          <w:rFonts w:ascii="宋体" w:hAnsi="宋体" w:eastAsia="宋体" w:cs="宋体"/>
          <w:color w:val="444444"/>
          <w:kern w:val="0"/>
          <w:szCs w:val="21"/>
        </w:rPr>
        <w:t>437958046@qq.com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1" w:name="_GoBack"/>
      <w:r>
        <w:rPr>
          <w:rFonts w:hint="eastAsia" w:ascii="宋体" w:hAnsi="宋体" w:eastAsia="宋体"/>
          <w:b/>
          <w:bCs/>
          <w:sz w:val="36"/>
          <w:szCs w:val="36"/>
        </w:rPr>
        <w:t>咨询会报名表</w:t>
      </w:r>
    </w:p>
    <w:tbl>
      <w:tblPr>
        <w:tblStyle w:val="8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84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机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备注和说明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签字或盖章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报名时间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</w:rPr>
      </w:pPr>
    </w:p>
    <w:sectPr>
      <w:pgSz w:w="11906" w:h="16838"/>
      <w:pgMar w:top="1134" w:right="1797" w:bottom="1134" w:left="1797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AD"/>
    <w:rsid w:val="00021EAA"/>
    <w:rsid w:val="000520C4"/>
    <w:rsid w:val="0006534D"/>
    <w:rsid w:val="00096C72"/>
    <w:rsid w:val="000B505C"/>
    <w:rsid w:val="000C3BA2"/>
    <w:rsid w:val="000E4EC7"/>
    <w:rsid w:val="00165B35"/>
    <w:rsid w:val="001665DE"/>
    <w:rsid w:val="00177399"/>
    <w:rsid w:val="00182371"/>
    <w:rsid w:val="001A60DF"/>
    <w:rsid w:val="001C4E86"/>
    <w:rsid w:val="001D22A3"/>
    <w:rsid w:val="00275EAD"/>
    <w:rsid w:val="00286327"/>
    <w:rsid w:val="003003C9"/>
    <w:rsid w:val="00310E64"/>
    <w:rsid w:val="00341F16"/>
    <w:rsid w:val="003B0EBF"/>
    <w:rsid w:val="003B3D99"/>
    <w:rsid w:val="003F7DED"/>
    <w:rsid w:val="0043440B"/>
    <w:rsid w:val="004420B4"/>
    <w:rsid w:val="004753E0"/>
    <w:rsid w:val="004A16B3"/>
    <w:rsid w:val="004C54C5"/>
    <w:rsid w:val="004F6F6C"/>
    <w:rsid w:val="00527A7F"/>
    <w:rsid w:val="0054405D"/>
    <w:rsid w:val="00547089"/>
    <w:rsid w:val="0055132F"/>
    <w:rsid w:val="005A2E48"/>
    <w:rsid w:val="005B51A4"/>
    <w:rsid w:val="00601825"/>
    <w:rsid w:val="006151E5"/>
    <w:rsid w:val="00644D32"/>
    <w:rsid w:val="0064531D"/>
    <w:rsid w:val="00661A8B"/>
    <w:rsid w:val="006A4375"/>
    <w:rsid w:val="006D30B9"/>
    <w:rsid w:val="006E75C1"/>
    <w:rsid w:val="007061AD"/>
    <w:rsid w:val="0071278B"/>
    <w:rsid w:val="007207F1"/>
    <w:rsid w:val="00734194"/>
    <w:rsid w:val="00743337"/>
    <w:rsid w:val="00795A36"/>
    <w:rsid w:val="007C78F7"/>
    <w:rsid w:val="007E75E9"/>
    <w:rsid w:val="007F24BA"/>
    <w:rsid w:val="00822D57"/>
    <w:rsid w:val="008D0CF9"/>
    <w:rsid w:val="009202C3"/>
    <w:rsid w:val="00930ADF"/>
    <w:rsid w:val="00972C4D"/>
    <w:rsid w:val="009A3339"/>
    <w:rsid w:val="00A0794E"/>
    <w:rsid w:val="00A5285F"/>
    <w:rsid w:val="00A85AF8"/>
    <w:rsid w:val="00AA7803"/>
    <w:rsid w:val="00AC6E03"/>
    <w:rsid w:val="00B05550"/>
    <w:rsid w:val="00B13B6A"/>
    <w:rsid w:val="00B20F96"/>
    <w:rsid w:val="00B82789"/>
    <w:rsid w:val="00BA297F"/>
    <w:rsid w:val="00BB1E11"/>
    <w:rsid w:val="00BB6DC7"/>
    <w:rsid w:val="00C82150"/>
    <w:rsid w:val="00CB1D21"/>
    <w:rsid w:val="00CF226A"/>
    <w:rsid w:val="00D054C3"/>
    <w:rsid w:val="00D143AF"/>
    <w:rsid w:val="00D77EA1"/>
    <w:rsid w:val="00DB2139"/>
    <w:rsid w:val="00DC369A"/>
    <w:rsid w:val="00DC68CC"/>
    <w:rsid w:val="00E02FBC"/>
    <w:rsid w:val="00E06F4A"/>
    <w:rsid w:val="00E247AC"/>
    <w:rsid w:val="00ED43F6"/>
    <w:rsid w:val="00F46DC6"/>
    <w:rsid w:val="1C6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uiPriority w:val="99"/>
    <w:rPr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6">
    <w:name w:val="批注框文本 字符"/>
    <w:basedOn w:val="10"/>
    <w:link w:val="3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0"/>
    <w:link w:val="2"/>
    <w:semiHidden/>
    <w:uiPriority w:val="99"/>
  </w:style>
  <w:style w:type="character" w:customStyle="1" w:styleId="19">
    <w:name w:val="批注主题 字符"/>
    <w:basedOn w:val="18"/>
    <w:link w:val="7"/>
    <w:semiHidden/>
    <w:uiPriority w:val="99"/>
    <w:rPr>
      <w:b/>
      <w:bCs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C0819-464A-42E1-BABE-76EA8ACF8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14</TotalTime>
  <ScaleCrop>false</ScaleCrop>
  <LinksUpToDate>false</LinksUpToDate>
  <CharactersWithSpaces>1082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2021-09-06T05:36:00Z</dcterms:created>
  <dc:creator>user</dc:creator>
  <cp:lastModifiedBy>1</cp:lastModifiedBy>
  <dcterms:modified xsi:type="dcterms:W3CDTF">2022-01-21T00:35:38Z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